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00000">
        <w:trPr>
          <w:divId w:val="1227448783"/>
        </w:trPr>
        <w:tc>
          <w:tcPr>
            <w:tcW w:w="9212" w:type="dxa"/>
            <w:tcBorders>
              <w:top w:val="single" w:sz="4" w:space="0" w:color="auto"/>
              <w:left w:val="single" w:sz="4" w:space="0" w:color="auto"/>
              <w:bottom w:val="single" w:sz="4" w:space="0" w:color="auto"/>
              <w:right w:val="single" w:sz="4" w:space="0" w:color="auto"/>
            </w:tcBorders>
          </w:tcPr>
          <w:p w:rsidR="00000000" w:rsidRDefault="004F2CF6">
            <w:pPr>
              <w:ind w:left="424" w:right="472"/>
              <w:rPr>
                <w:rFonts w:ascii="Verdana" w:hAnsi="Verdana" w:cs="Tahoma"/>
                <w:szCs w:val="24"/>
              </w:rPr>
            </w:pPr>
            <w:r>
              <w:rPr>
                <w:rFonts w:ascii="Verdana" w:hAnsi="Verdana" w:cs="Tahoma"/>
                <w:b/>
                <w:szCs w:val="24"/>
              </w:rPr>
              <w:t>Sayı</w:t>
            </w:r>
            <w:r>
              <w:rPr>
                <w:rFonts w:ascii="Verdana" w:hAnsi="Verdana" w:cs="Tahoma"/>
                <w:szCs w:val="24"/>
              </w:rPr>
              <w:t xml:space="preserve">  : 2006/250</w:t>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t xml:space="preserve">             17/02 /2006</w:t>
            </w:r>
          </w:p>
          <w:p w:rsidR="00000000" w:rsidRDefault="004F2CF6">
            <w:pPr>
              <w:ind w:left="424" w:right="472"/>
              <w:rPr>
                <w:rFonts w:ascii="Verdana" w:hAnsi="Verdana" w:cs="Tahoma"/>
                <w:szCs w:val="24"/>
              </w:rPr>
            </w:pPr>
            <w:r>
              <w:rPr>
                <w:rFonts w:ascii="Verdana" w:hAnsi="Verdana" w:cs="Tahoma"/>
                <w:b/>
                <w:szCs w:val="24"/>
              </w:rPr>
              <w:t>Konu</w:t>
            </w:r>
            <w:r>
              <w:rPr>
                <w:rFonts w:ascii="Verdana" w:hAnsi="Verdana" w:cs="Tahoma"/>
                <w:szCs w:val="24"/>
              </w:rPr>
              <w:t xml:space="preserve">: Katılım Payları hk. </w:t>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t xml:space="preserve">                </w:t>
            </w:r>
          </w:p>
          <w:p w:rsidR="00000000" w:rsidRDefault="004F2CF6">
            <w:pPr>
              <w:tabs>
                <w:tab w:val="left" w:pos="3465"/>
              </w:tabs>
              <w:ind w:left="424" w:right="472"/>
              <w:rPr>
                <w:rFonts w:ascii="Verdana" w:hAnsi="Verdana" w:cs="Tahoma"/>
                <w:b/>
                <w:szCs w:val="24"/>
              </w:rPr>
            </w:pPr>
          </w:p>
          <w:p w:rsidR="00000000" w:rsidRDefault="004F2CF6">
            <w:pPr>
              <w:ind w:left="424" w:right="472"/>
              <w:rPr>
                <w:rFonts w:ascii="Verdana" w:hAnsi="Verdana" w:cs="Tahoma"/>
                <w:b/>
                <w:szCs w:val="24"/>
              </w:rPr>
            </w:pPr>
          </w:p>
          <w:p w:rsidR="00000000" w:rsidRDefault="004F2CF6">
            <w:pPr>
              <w:ind w:left="424" w:right="472"/>
              <w:rPr>
                <w:rFonts w:ascii="Verdana" w:hAnsi="Verdana" w:cs="Tahoma"/>
                <w:b/>
                <w:szCs w:val="24"/>
              </w:rPr>
            </w:pPr>
          </w:p>
          <w:p w:rsidR="00000000" w:rsidRDefault="004F2CF6">
            <w:pPr>
              <w:ind w:left="424" w:right="472"/>
              <w:jc w:val="center"/>
              <w:rPr>
                <w:rFonts w:ascii="Verdana" w:hAnsi="Verdana" w:cs="Tahoma"/>
                <w:b/>
                <w:szCs w:val="24"/>
              </w:rPr>
            </w:pPr>
            <w:r>
              <w:rPr>
                <w:rFonts w:ascii="Verdana" w:hAnsi="Verdana" w:cs="Tahoma"/>
                <w:b/>
                <w:szCs w:val="24"/>
              </w:rPr>
              <w:t>FEDERASYONA BAĞLI ODALARA</w:t>
            </w:r>
          </w:p>
          <w:p w:rsidR="00000000" w:rsidRDefault="004F2CF6">
            <w:pPr>
              <w:ind w:left="424" w:right="472"/>
              <w:jc w:val="center"/>
              <w:rPr>
                <w:rFonts w:ascii="Verdana" w:hAnsi="Verdana" w:cs="Tahoma"/>
                <w:b/>
                <w:szCs w:val="24"/>
              </w:rPr>
            </w:pPr>
            <w:r>
              <w:rPr>
                <w:rFonts w:ascii="Verdana" w:hAnsi="Verdana" w:cs="Tahoma"/>
                <w:b/>
                <w:szCs w:val="24"/>
              </w:rPr>
              <w:t>24 NOLU GENELGE</w:t>
            </w:r>
          </w:p>
          <w:p w:rsidR="00000000" w:rsidRDefault="004F2CF6">
            <w:pPr>
              <w:ind w:left="424" w:right="472"/>
              <w:jc w:val="center"/>
              <w:rPr>
                <w:rFonts w:ascii="Verdana" w:hAnsi="Verdana" w:cs="Tahoma"/>
                <w:b/>
                <w:szCs w:val="24"/>
              </w:rPr>
            </w:pPr>
          </w:p>
          <w:p w:rsidR="00000000" w:rsidRDefault="004F2CF6">
            <w:pPr>
              <w:ind w:left="424" w:right="472"/>
              <w:jc w:val="center"/>
              <w:rPr>
                <w:rFonts w:ascii="Verdana" w:hAnsi="Verdana" w:cs="Tahoma"/>
                <w:b/>
                <w:szCs w:val="24"/>
              </w:rPr>
            </w:pPr>
          </w:p>
          <w:p w:rsidR="00000000" w:rsidRDefault="004F2CF6">
            <w:pPr>
              <w:ind w:left="424" w:right="472"/>
              <w:jc w:val="center"/>
              <w:rPr>
                <w:rFonts w:ascii="Verdana" w:hAnsi="Verdana" w:cs="Tahoma"/>
                <w:b/>
                <w:szCs w:val="24"/>
              </w:rPr>
            </w:pPr>
          </w:p>
          <w:p w:rsidR="00000000" w:rsidRDefault="004F2CF6">
            <w:pPr>
              <w:spacing w:line="288" w:lineRule="auto"/>
              <w:ind w:left="424" w:right="472"/>
              <w:jc w:val="both"/>
              <w:rPr>
                <w:rFonts w:ascii="Verdana" w:hAnsi="Verdana" w:cs="Tahoma"/>
                <w:szCs w:val="24"/>
              </w:rPr>
            </w:pPr>
            <w:r>
              <w:rPr>
                <w:rFonts w:ascii="Verdana" w:hAnsi="Verdana" w:cs="Tahoma"/>
                <w:szCs w:val="24"/>
              </w:rPr>
              <w:tab/>
              <w:t xml:space="preserve">   21 Haziran 2006 tarihinde yürürlüğe giren </w:t>
            </w:r>
            <w:r>
              <w:rPr>
                <w:rFonts w:ascii="Verdana" w:hAnsi="Verdana" w:cs="Tahoma"/>
                <w:szCs w:val="24"/>
              </w:rPr>
              <w:t>5362 Sayılı Esnaf ve Sanatkarlar Meslek Kuruluşları Kanununda getirilen yeni düzenlemeler ile esnaf ve sanatkarlar meslek kuruluşlarının ödeyecekleri katılım payı ile ayıracakları eğitim payı oranları ve bunların hesaplanma şekilleri konusunda Türkiye Esna</w:t>
            </w:r>
            <w:r>
              <w:rPr>
                <w:rFonts w:ascii="Verdana" w:hAnsi="Verdana" w:cs="Tahoma"/>
                <w:szCs w:val="24"/>
              </w:rPr>
              <w:t xml:space="preserve">f ve Sanatkarları Konfederasyonundan almış olduğumuz 15/02/2006 tarih ve 2006/26 </w:t>
            </w:r>
            <w:proofErr w:type="gramStart"/>
            <w:r>
              <w:rPr>
                <w:rFonts w:ascii="Verdana" w:hAnsi="Verdana" w:cs="Tahoma"/>
                <w:szCs w:val="24"/>
              </w:rPr>
              <w:t>sayılı  genelgesi</w:t>
            </w:r>
            <w:proofErr w:type="gramEnd"/>
            <w:r>
              <w:rPr>
                <w:rFonts w:ascii="Verdana" w:hAnsi="Verdana" w:cs="Tahoma"/>
                <w:szCs w:val="24"/>
              </w:rPr>
              <w:t xml:space="preserve"> ekte gönderilmektedir. </w:t>
            </w:r>
          </w:p>
          <w:p w:rsidR="00000000" w:rsidRDefault="004F2CF6">
            <w:pPr>
              <w:spacing w:line="288" w:lineRule="auto"/>
              <w:ind w:left="424" w:right="472"/>
              <w:jc w:val="both"/>
              <w:rPr>
                <w:rFonts w:ascii="Verdana" w:hAnsi="Verdana" w:cs="Tahoma"/>
                <w:szCs w:val="24"/>
              </w:rPr>
            </w:pPr>
          </w:p>
          <w:p w:rsidR="00000000" w:rsidRDefault="004F2CF6">
            <w:pPr>
              <w:spacing w:line="288" w:lineRule="auto"/>
              <w:ind w:left="424" w:right="472"/>
              <w:jc w:val="both"/>
              <w:rPr>
                <w:rFonts w:ascii="Verdana" w:hAnsi="Verdana" w:cs="Tahoma"/>
                <w:szCs w:val="24"/>
              </w:rPr>
            </w:pPr>
            <w:r>
              <w:rPr>
                <w:rFonts w:ascii="Verdana" w:hAnsi="Verdana" w:cs="Tahoma"/>
                <w:szCs w:val="24"/>
              </w:rPr>
              <w:tab/>
              <w:t xml:space="preserve">   Bilgilerinizi ve gereğini önemle rica ederiz. </w:t>
            </w:r>
          </w:p>
          <w:p w:rsidR="00000000" w:rsidRDefault="004F2CF6">
            <w:pPr>
              <w:spacing w:line="360" w:lineRule="auto"/>
              <w:ind w:left="424" w:right="472"/>
              <w:jc w:val="both"/>
              <w:rPr>
                <w:rFonts w:ascii="Verdana" w:hAnsi="Verdana" w:cs="Tahoma"/>
                <w:szCs w:val="24"/>
              </w:rPr>
            </w:pPr>
            <w:r>
              <w:rPr>
                <w:rFonts w:ascii="Verdana" w:hAnsi="Verdana" w:cs="Tahoma"/>
                <w:szCs w:val="24"/>
              </w:rPr>
              <w:tab/>
            </w:r>
            <w:r>
              <w:rPr>
                <w:rFonts w:ascii="Verdana" w:hAnsi="Verdana" w:cs="Tahoma"/>
                <w:szCs w:val="24"/>
              </w:rPr>
              <w:tab/>
            </w:r>
          </w:p>
          <w:p w:rsidR="00000000" w:rsidRDefault="004F2CF6">
            <w:pPr>
              <w:ind w:left="424" w:right="472"/>
              <w:jc w:val="both"/>
              <w:rPr>
                <w:rFonts w:ascii="Verdana" w:hAnsi="Verdana" w:cs="Tahoma"/>
                <w:szCs w:val="24"/>
              </w:rPr>
            </w:pPr>
            <w:r>
              <w:rPr>
                <w:rFonts w:ascii="Verdana" w:hAnsi="Verdana" w:cs="Tahoma"/>
                <w:szCs w:val="24"/>
              </w:rPr>
              <w:tab/>
            </w:r>
          </w:p>
          <w:p w:rsidR="00000000" w:rsidRDefault="004F2CF6">
            <w:pPr>
              <w:ind w:left="424" w:right="472"/>
              <w:jc w:val="both"/>
              <w:rPr>
                <w:rFonts w:ascii="Verdana" w:hAnsi="Verdana" w:cs="Tahoma"/>
                <w:szCs w:val="24"/>
              </w:rPr>
            </w:pPr>
          </w:p>
          <w:p w:rsidR="00000000" w:rsidRDefault="004F2CF6">
            <w:pPr>
              <w:ind w:left="424" w:right="472"/>
              <w:rPr>
                <w:rFonts w:ascii="Verdana" w:hAnsi="Verdana" w:cs="Tahoma"/>
                <w:szCs w:val="24"/>
              </w:rPr>
            </w:pPr>
          </w:p>
          <w:p w:rsidR="00000000" w:rsidRDefault="004F2CF6">
            <w:pPr>
              <w:ind w:left="424" w:right="472"/>
              <w:rPr>
                <w:rFonts w:ascii="Verdana" w:hAnsi="Verdana" w:cs="Tahoma"/>
                <w:szCs w:val="24"/>
              </w:rPr>
            </w:pPr>
          </w:p>
          <w:p w:rsidR="00000000" w:rsidRDefault="004F2CF6">
            <w:pPr>
              <w:ind w:left="424" w:right="472" w:firstLine="348"/>
              <w:jc w:val="center"/>
              <w:rPr>
                <w:rFonts w:ascii="Verdana" w:hAnsi="Verdana" w:cs="Tahoma"/>
                <w:szCs w:val="24"/>
              </w:rPr>
            </w:pPr>
            <w:r>
              <w:rPr>
                <w:rFonts w:ascii="Verdana" w:hAnsi="Verdana" w:cs="Tahoma"/>
                <w:szCs w:val="24"/>
              </w:rPr>
              <w:t xml:space="preserve">      </w:t>
            </w:r>
            <w:r>
              <w:rPr>
                <w:rFonts w:ascii="Verdana" w:hAnsi="Verdana" w:cs="Tahoma"/>
                <w:szCs w:val="24"/>
              </w:rPr>
              <w:tab/>
            </w:r>
            <w:r>
              <w:rPr>
                <w:rFonts w:ascii="Verdana" w:hAnsi="Verdana" w:cs="Tahoma"/>
                <w:szCs w:val="24"/>
              </w:rPr>
              <w:tab/>
            </w:r>
            <w:r>
              <w:rPr>
                <w:rFonts w:ascii="Verdana" w:hAnsi="Verdana" w:cs="Tahoma"/>
                <w:szCs w:val="24"/>
              </w:rPr>
              <w:tab/>
              <w:t xml:space="preserve">              </w:t>
            </w:r>
          </w:p>
          <w:p w:rsidR="00000000" w:rsidRDefault="004F2CF6">
            <w:pPr>
              <w:ind w:left="424" w:right="472" w:firstLine="180"/>
              <w:rPr>
                <w:rFonts w:ascii="Verdana" w:hAnsi="Verdana" w:cs="Tahoma"/>
                <w:szCs w:val="24"/>
              </w:rPr>
            </w:pPr>
            <w:r>
              <w:rPr>
                <w:rFonts w:ascii="Verdana" w:hAnsi="Verdana" w:cs="Tahoma"/>
                <w:szCs w:val="24"/>
              </w:rPr>
              <w:t xml:space="preserve">         Hidayet </w:t>
            </w:r>
            <w:r>
              <w:rPr>
                <w:rFonts w:ascii="Verdana" w:hAnsi="Verdana" w:cs="Tahoma"/>
                <w:b/>
                <w:szCs w:val="24"/>
              </w:rPr>
              <w:t>MANAVOĞLU</w:t>
            </w:r>
            <w:r>
              <w:rPr>
                <w:rFonts w:ascii="Verdana" w:hAnsi="Verdana" w:cs="Tahoma"/>
                <w:szCs w:val="24"/>
              </w:rPr>
              <w:tab/>
            </w:r>
            <w:r>
              <w:rPr>
                <w:rFonts w:ascii="Verdana" w:hAnsi="Verdana" w:cs="Tahoma"/>
                <w:szCs w:val="24"/>
              </w:rPr>
              <w:tab/>
              <w:t xml:space="preserve">          </w:t>
            </w:r>
            <w:proofErr w:type="gramStart"/>
            <w:r>
              <w:rPr>
                <w:rFonts w:ascii="Verdana" w:hAnsi="Verdana" w:cs="Tahoma"/>
                <w:szCs w:val="24"/>
              </w:rPr>
              <w:t xml:space="preserve">Haşim  </w:t>
            </w:r>
            <w:r>
              <w:rPr>
                <w:rFonts w:ascii="Verdana" w:hAnsi="Verdana" w:cs="Tahoma"/>
                <w:b/>
                <w:szCs w:val="24"/>
              </w:rPr>
              <w:t>UYANIK</w:t>
            </w:r>
            <w:proofErr w:type="gramEnd"/>
          </w:p>
          <w:p w:rsidR="00000000" w:rsidRDefault="004F2CF6">
            <w:pPr>
              <w:ind w:left="424" w:right="472" w:firstLine="888"/>
              <w:jc w:val="both"/>
              <w:rPr>
                <w:rFonts w:ascii="Verdana" w:hAnsi="Verdana" w:cs="Tahoma"/>
                <w:b/>
                <w:szCs w:val="24"/>
              </w:rPr>
            </w:pPr>
            <w:r>
              <w:rPr>
                <w:rFonts w:ascii="Verdana" w:hAnsi="Verdana" w:cs="Tahoma"/>
                <w:b/>
                <w:szCs w:val="24"/>
              </w:rPr>
              <w:t xml:space="preserve"> GENEL SEKRETER</w:t>
            </w:r>
            <w:r>
              <w:rPr>
                <w:rFonts w:ascii="Verdana" w:hAnsi="Verdana" w:cs="Tahoma"/>
                <w:b/>
                <w:szCs w:val="24"/>
              </w:rPr>
              <w:tab/>
            </w:r>
            <w:r>
              <w:rPr>
                <w:rFonts w:ascii="Verdana" w:hAnsi="Verdana" w:cs="Tahoma"/>
                <w:b/>
                <w:szCs w:val="24"/>
              </w:rPr>
              <w:tab/>
            </w:r>
            <w:r>
              <w:rPr>
                <w:rFonts w:ascii="Verdana" w:hAnsi="Verdana" w:cs="Tahoma"/>
                <w:b/>
                <w:szCs w:val="24"/>
              </w:rPr>
              <w:tab/>
              <w:t xml:space="preserve"> BAŞKAN VEKİLİ</w:t>
            </w:r>
          </w:p>
          <w:p w:rsidR="00000000" w:rsidRDefault="004F2CF6">
            <w:pPr>
              <w:ind w:left="424" w:right="472"/>
              <w:rPr>
                <w:rFonts w:ascii="Verdana" w:hAnsi="Verdana"/>
                <w:szCs w:val="24"/>
              </w:rPr>
            </w:pPr>
          </w:p>
          <w:p w:rsidR="00000000" w:rsidRDefault="004F2CF6">
            <w:pPr>
              <w:ind w:right="8325"/>
              <w:rPr>
                <w:rFonts w:ascii="Tahoma" w:hAnsi="Tahoma" w:cs="Tahoma"/>
                <w:b/>
                <w:sz w:val="26"/>
                <w:szCs w:val="26"/>
              </w:rPr>
            </w:pPr>
          </w:p>
        </w:tc>
      </w:tr>
    </w:tbl>
    <w:p w:rsidR="004F2CF6" w:rsidRDefault="004F2CF6">
      <w:pPr>
        <w:divId w:val="1227448783"/>
        <w:rPr>
          <w:rFonts w:ascii="Verdana" w:hAnsi="Verdana" w:cs="Tahoma"/>
          <w:b/>
          <w:szCs w:val="24"/>
        </w:rPr>
      </w:pPr>
    </w:p>
    <w:sectPr w:rsidR="004F2C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grammar="clean"/>
  <w:defaultTabStop w:val="708"/>
  <w:hyphenationZone w:val="420"/>
  <w:characterSpacingControl w:val="doNotCompress"/>
  <w:compat/>
  <w:rsids>
    <w:rsidRoot w:val="003902D2"/>
    <w:rsid w:val="003902D2"/>
    <w:rsid w:val="004F2C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7448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631</Characters>
  <Application>Microsoft Office Word</Application>
  <DocSecurity>0</DocSecurity>
  <Lines>5</Lines>
  <Paragraphs>1</Paragraphs>
  <ScaleCrop>false</ScaleCrop>
  <Company>aş</Company>
  <LinksUpToDate>false</LinksUpToDate>
  <CharactersWithSpaces>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dc:title>
  <dc:creator>Microsoft</dc:creator>
  <cp:lastModifiedBy>naci özdemir</cp:lastModifiedBy>
  <cp:revision>2</cp:revision>
  <dcterms:created xsi:type="dcterms:W3CDTF">2010-05-25T11:08:00Z</dcterms:created>
  <dcterms:modified xsi:type="dcterms:W3CDTF">2010-05-25T11:08:00Z</dcterms:modified>
</cp:coreProperties>
</file>