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1006" w14:textId="77777777" w:rsidR="00E623BB" w:rsidRDefault="00E623BB" w:rsidP="00E623BB">
      <w:pPr>
        <w:pStyle w:val="BasicParagraph"/>
        <w:spacing w:after="57"/>
        <w:jc w:val="center"/>
        <w:rPr>
          <w:rFonts w:ascii="Gotham Bold Tr" w:hAnsi="Gotham Bold Tr" w:cs="Gotham Bold Tr"/>
          <w:b/>
          <w:bCs/>
          <w:sz w:val="22"/>
          <w:szCs w:val="22"/>
          <w:lang w:val="tr-TR"/>
        </w:rPr>
      </w:pP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TOPLANTIYA KATILACAKLAR (HAZİRUN) LİSTESİNİN</w:t>
      </w:r>
    </w:p>
    <w:p w14:paraId="055072A7" w14:textId="77777777" w:rsidR="00E623BB" w:rsidRDefault="00E623BB" w:rsidP="00E623BB">
      <w:pPr>
        <w:pStyle w:val="BasicParagraph"/>
        <w:spacing w:after="57"/>
        <w:jc w:val="center"/>
        <w:rPr>
          <w:rFonts w:ascii="Gotham Bold Tr" w:hAnsi="Gotham Bold Tr" w:cs="Gotham Bold Tr"/>
          <w:b/>
          <w:bCs/>
          <w:sz w:val="22"/>
          <w:szCs w:val="22"/>
          <w:lang w:val="tr-TR"/>
        </w:rPr>
      </w:pP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ASIYA ÇIKARILMASINA VE İNDİRİLMESİNE İLİŞKİN TUTANAK</w:t>
      </w:r>
    </w:p>
    <w:p w14:paraId="7A4B142E" w14:textId="77777777" w:rsidR="00E623BB" w:rsidRDefault="00E623BB" w:rsidP="00E623BB">
      <w:pPr>
        <w:pStyle w:val="BasicParagraph"/>
        <w:tabs>
          <w:tab w:val="left" w:pos="1920"/>
          <w:tab w:val="right" w:pos="5800"/>
        </w:tabs>
        <w:spacing w:after="57"/>
        <w:rPr>
          <w:rFonts w:ascii="Gotham Bold Tr" w:hAnsi="Gotham Bold Tr" w:cs="Gotham Bold Tr"/>
          <w:b/>
          <w:bCs/>
          <w:sz w:val="22"/>
          <w:szCs w:val="22"/>
          <w:lang w:val="tr-TR"/>
        </w:rPr>
      </w:pPr>
    </w:p>
    <w:p w14:paraId="2D522CA9" w14:textId="77777777" w:rsidR="00E623BB" w:rsidRDefault="00E623BB" w:rsidP="00E623BB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Gotham Book Tr" w:hAnsi="Gotham Book Tr" w:cs="Gotham Book Tr"/>
          <w:sz w:val="22"/>
          <w:szCs w:val="22"/>
          <w:lang w:val="tr-TR"/>
        </w:rPr>
      </w:pPr>
    </w:p>
    <w:p w14:paraId="4488244A" w14:textId="77777777" w:rsidR="00E623BB" w:rsidRDefault="00E623BB" w:rsidP="00E623BB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Gotham Book Tr" w:hAnsi="Gotham Book Tr" w:cs="Gotham Book Tr"/>
          <w:sz w:val="22"/>
          <w:szCs w:val="22"/>
          <w:rtl/>
          <w:lang w:bidi="ar-YE"/>
        </w:rPr>
      </w:pPr>
      <w:r>
        <w:rPr>
          <w:rFonts w:ascii="Gotham Book Tr" w:hAnsi="Gotham Book Tr" w:cs="Gotham Book Tr"/>
          <w:sz w:val="22"/>
          <w:szCs w:val="22"/>
          <w:lang w:val="tr-TR"/>
        </w:rPr>
        <w:t xml:space="preserve">................ Seçim Kurulu Başkanlığının ilgi </w:t>
      </w:r>
      <w:proofErr w:type="gramStart"/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”....</w:t>
      </w:r>
      <w:proofErr w:type="gramEnd"/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./....../2022 tarih ve ......... sayılı”</w:t>
      </w:r>
      <w:r>
        <w:rPr>
          <w:rFonts w:ascii="Gotham Book Tr" w:hAnsi="Gotham Book Tr" w:cs="Gotham Book Tr"/>
          <w:sz w:val="22"/>
          <w:szCs w:val="22"/>
          <w:lang w:val="tr-TR"/>
        </w:rPr>
        <w:t xml:space="preserve"> yazıları ile gönderilen </w:t>
      </w: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“genel kurul toplantısına katılacaklar listesi” 5362</w:t>
      </w:r>
      <w:r>
        <w:rPr>
          <w:rFonts w:ascii="Gotham Book Tr" w:hAnsi="Gotham Book Tr" w:cs="Gotham Book Tr"/>
          <w:sz w:val="22"/>
          <w:szCs w:val="22"/>
          <w:lang w:val="tr-TR"/>
        </w:rPr>
        <w:t xml:space="preserve"> sayılı Kanunun </w:t>
      </w: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49</w:t>
      </w:r>
      <w:r>
        <w:rPr>
          <w:rFonts w:ascii="Gotham Book Tr" w:hAnsi="Gotham Book Tr" w:cs="Gotham Book Tr"/>
          <w:sz w:val="22"/>
          <w:szCs w:val="22"/>
          <w:lang w:val="tr-TR"/>
        </w:rPr>
        <w:t xml:space="preserve">’ uncu madde hükmü kapsamında aşağıda belirlenen yer, tarih, gün ve saatlerde </w:t>
      </w: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yedi</w:t>
      </w:r>
      <w:r>
        <w:rPr>
          <w:rFonts w:ascii="Gotham Book Tr" w:hAnsi="Gotham Book Tr" w:cs="Times New Roman"/>
          <w:sz w:val="22"/>
          <w:szCs w:val="22"/>
          <w:rtl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gün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süre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ile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ilan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edilmi</w:t>
      </w:r>
      <w:proofErr w:type="spellEnd"/>
      <w:r>
        <w:rPr>
          <w:rFonts w:ascii="Gotham Book Tr" w:hAnsi="Gotham Book Tr" w:cs="Gotham Book Tr"/>
          <w:sz w:val="22"/>
          <w:szCs w:val="22"/>
          <w:rtl/>
          <w:lang w:bidi="ar-YE"/>
        </w:rPr>
        <w:t>ş</w:t>
      </w:r>
      <w:r>
        <w:rPr>
          <w:rFonts w:ascii="Gotham Book Tr" w:hAnsi="Gotham Book Tr" w:cs="Times New Roman"/>
          <w:sz w:val="22"/>
          <w:szCs w:val="22"/>
          <w:rtl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olup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i</w:t>
      </w:r>
      <w:proofErr w:type="spellEnd"/>
      <w:r>
        <w:rPr>
          <w:rFonts w:ascii="Gotham Book Tr" w:hAnsi="Gotham Book Tr" w:cs="Gotham Book Tr"/>
          <w:sz w:val="22"/>
          <w:szCs w:val="22"/>
          <w:rtl/>
          <w:lang w:bidi="ar-YE"/>
        </w:rPr>
        <w:t>ş</w:t>
      </w:r>
      <w:r>
        <w:rPr>
          <w:rFonts w:ascii="Gotham Book Tr" w:hAnsi="Gotham Book Tr" w:cs="Times New Roman"/>
          <w:sz w:val="22"/>
          <w:szCs w:val="22"/>
          <w:rtl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bu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tutanak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mü</w:t>
      </w:r>
      <w:proofErr w:type="spellEnd"/>
      <w:r>
        <w:rPr>
          <w:rFonts w:ascii="Gotham Book Tr" w:hAnsi="Gotham Book Tr" w:cs="Gotham Book Tr"/>
          <w:sz w:val="22"/>
          <w:szCs w:val="22"/>
          <w:rtl/>
          <w:lang w:bidi="ar-YE"/>
        </w:rPr>
        <w:t>ş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tereken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tanzim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ve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imza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altına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alınmı</w:t>
      </w:r>
      <w:proofErr w:type="spellEnd"/>
      <w:r>
        <w:rPr>
          <w:rFonts w:ascii="Gotham Book Tr" w:hAnsi="Gotham Book Tr" w:cs="Gotham Book Tr"/>
          <w:sz w:val="22"/>
          <w:szCs w:val="22"/>
          <w:rtl/>
          <w:lang w:bidi="ar-YE"/>
        </w:rPr>
        <w:t>ş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tır</w:t>
      </w:r>
      <w:proofErr w:type="spellEnd"/>
      <w:r>
        <w:rPr>
          <w:rFonts w:ascii="Gotham Book Tr" w:hAnsi="Gotham Book Tr" w:cs="Times New Roman"/>
          <w:sz w:val="22"/>
          <w:szCs w:val="22"/>
          <w:rtl/>
          <w:lang w:bidi="ar-YE"/>
        </w:rPr>
        <w:t>.                      ......./....../.......</w:t>
      </w:r>
    </w:p>
    <w:p w14:paraId="35E4FD01" w14:textId="6BCFB9B3" w:rsidR="003F1F83" w:rsidRDefault="003F1F83"/>
    <w:p w14:paraId="1B140144" w14:textId="69813D48" w:rsidR="00E623BB" w:rsidRDefault="00E623BB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1517"/>
        <w:gridCol w:w="1304"/>
        <w:gridCol w:w="1407"/>
      </w:tblGrid>
      <w:tr w:rsidR="00E623BB" w:rsidRPr="00E623BB" w14:paraId="082FC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EB53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rtl/>
                <w:lang w:val="en-US" w:bidi="ar-YE"/>
              </w:rPr>
              <w:t>İ</w:t>
            </w: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bidi="ar-YE"/>
              </w:rPr>
              <w:t>LAN YER</w:t>
            </w: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rtl/>
                <w:lang w:val="en-US" w:bidi="ar-YE"/>
              </w:rPr>
              <w:t>İ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BC53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TARİH ARALIĞI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8895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GÜN ARALIĞI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7A19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SAAT ARALIĞI</w:t>
            </w:r>
          </w:p>
        </w:tc>
      </w:tr>
      <w:tr w:rsidR="00E623BB" w:rsidRPr="00E623BB" w14:paraId="5276F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38544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 ADRESİNDE BULUNAN MERKEZ BİNA PANOSU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5E04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…/…/2022 İLE …</w:t>
            </w:r>
            <w:proofErr w:type="gramStart"/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/../2022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F90E6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İLE 7 GÜN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6B267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08.00 İLE 17.00</w:t>
            </w:r>
          </w:p>
        </w:tc>
      </w:tr>
      <w:tr w:rsidR="00E623BB" w:rsidRPr="00E623BB" w14:paraId="0DC6C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17B19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 ADRESİNDE BULUNAN GENEL KURUL TOPLANTI SALONU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C3C61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200" w:line="264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…/…/2022 İLE …</w:t>
            </w:r>
            <w:proofErr w:type="gramStart"/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/../2022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54E53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İLE 7 GÜN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A8E02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08.00 İLE 17.00</w:t>
            </w:r>
          </w:p>
        </w:tc>
      </w:tr>
      <w:tr w:rsidR="00E623BB" w:rsidRPr="00E623BB" w14:paraId="0BECE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96B8C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BAKANLIK E-ESNAF VE SANATKÂR VERİ TABANI SAYFASI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F9AE7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200" w:line="264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…/…/2022 İLE …</w:t>
            </w:r>
            <w:proofErr w:type="gramStart"/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/../2022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63681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İLE 7 GÜN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5E19B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08.00 İLE 17.00</w:t>
            </w:r>
          </w:p>
        </w:tc>
      </w:tr>
      <w:tr w:rsidR="00E623BB" w:rsidRPr="00E623BB" w14:paraId="6E17B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C91B3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………. SEÇİM KURULU BİNASI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E43B0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200" w:line="264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…/…/2022 İLE …</w:t>
            </w:r>
            <w:proofErr w:type="gramStart"/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/../2022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7919A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İLE 7 GÜN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9928C" w14:textId="77777777" w:rsidR="00E623BB" w:rsidRPr="00E623BB" w:rsidRDefault="00E623BB" w:rsidP="00E623BB">
            <w:pPr>
              <w:suppressAutoHyphens/>
              <w:autoSpaceDE w:val="0"/>
              <w:autoSpaceDN w:val="0"/>
              <w:adjustRightInd w:val="0"/>
              <w:spacing w:after="16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r w:rsidRPr="00E623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08.00 İLE 17.00</w:t>
            </w:r>
          </w:p>
        </w:tc>
      </w:tr>
    </w:tbl>
    <w:p w14:paraId="1E18DA1C" w14:textId="1DEAF9B8" w:rsidR="00E623BB" w:rsidRDefault="00E623BB"/>
    <w:p w14:paraId="5A7AD34C" w14:textId="3508E114" w:rsidR="00E623BB" w:rsidRDefault="00E623BB"/>
    <w:p w14:paraId="6C3270B8" w14:textId="5CE9E62C" w:rsidR="00E623BB" w:rsidRDefault="00E623BB" w:rsidP="00E623BB">
      <w:pPr>
        <w:pStyle w:val="TemelParagraf"/>
        <w:tabs>
          <w:tab w:val="center" w:pos="1880"/>
          <w:tab w:val="center" w:pos="5100"/>
        </w:tabs>
        <w:suppressAutoHyphens/>
        <w:spacing w:before="57" w:after="57"/>
        <w:jc w:val="both"/>
        <w:rPr>
          <w:rFonts w:ascii="DIN Next LT Pro" w:hAnsi="DIN Next LT Pro" w:cs="DIN Next LT Pro"/>
          <w:lang w:val="tr-TR"/>
        </w:rPr>
      </w:pPr>
      <w:r>
        <w:rPr>
          <w:rFonts w:ascii="DIN Next LT Pro" w:hAnsi="DIN Next LT Pro" w:cs="DIN Next LT Pro"/>
          <w:b/>
          <w:bCs/>
          <w:sz w:val="22"/>
          <w:szCs w:val="22"/>
          <w:lang w:val="tr-TR"/>
        </w:rPr>
        <w:tab/>
      </w:r>
      <w:r>
        <w:rPr>
          <w:rFonts w:ascii="DIN Next LT Pro" w:hAnsi="DIN Next LT Pro" w:cs="DIN Next LT Pro"/>
          <w:lang w:val="tr-TR"/>
        </w:rPr>
        <w:t>...........................................</w:t>
      </w:r>
      <w:r>
        <w:rPr>
          <w:rFonts w:ascii="DIN Next LT Pro" w:hAnsi="DIN Next LT Pro" w:cs="DIN Next LT Pro"/>
          <w:lang w:val="tr-TR"/>
        </w:rPr>
        <w:tab/>
      </w:r>
      <w:r w:rsidR="007560A1">
        <w:rPr>
          <w:rFonts w:ascii="DIN Next LT Pro" w:hAnsi="DIN Next LT Pro" w:cs="DIN Next LT Pro"/>
          <w:lang w:val="tr-TR"/>
        </w:rPr>
        <w:tab/>
      </w:r>
      <w:r>
        <w:rPr>
          <w:rFonts w:ascii="DIN Next LT Pro" w:hAnsi="DIN Next LT Pro" w:cs="DIN Next LT Pro"/>
          <w:lang w:val="tr-TR"/>
        </w:rPr>
        <w:t>...........................................</w:t>
      </w:r>
    </w:p>
    <w:p w14:paraId="30AF8745" w14:textId="119E2602" w:rsidR="00E623BB" w:rsidRDefault="00E623BB" w:rsidP="00E623BB">
      <w:r>
        <w:rPr>
          <w:rFonts w:ascii="DIN Next LT Pro" w:hAnsi="DIN Next LT Pro" w:cs="DIN Next LT Pro"/>
          <w:b/>
          <w:bCs/>
          <w:sz w:val="22"/>
          <w:szCs w:val="22"/>
        </w:rPr>
        <w:tab/>
      </w:r>
      <w:r>
        <w:rPr>
          <w:rFonts w:ascii="DIN Next LT Pro Medium" w:hAnsi="DIN Next LT Pro Medium" w:cs="DIN Next LT Pro Medium"/>
          <w:sz w:val="22"/>
          <w:szCs w:val="22"/>
        </w:rPr>
        <w:t>ASKI YERİ SORUMLU MEMURU</w:t>
      </w:r>
      <w:r>
        <w:rPr>
          <w:rFonts w:ascii="DIN Next LT Pro Medium" w:hAnsi="DIN Next LT Pro Medium" w:cs="DIN Next LT Pro Medium"/>
          <w:sz w:val="22"/>
          <w:szCs w:val="22"/>
        </w:rPr>
        <w:tab/>
      </w:r>
      <w:r w:rsidR="007560A1">
        <w:rPr>
          <w:rFonts w:ascii="DIN Next LT Pro Medium" w:hAnsi="DIN Next LT Pro Medium" w:cs="DIN Next LT Pro Medium"/>
          <w:sz w:val="22"/>
          <w:szCs w:val="22"/>
        </w:rPr>
        <w:tab/>
      </w:r>
      <w:r w:rsidR="007560A1">
        <w:rPr>
          <w:rFonts w:ascii="DIN Next LT Pro Medium" w:hAnsi="DIN Next LT Pro Medium" w:cs="DIN Next LT Pro Medium"/>
          <w:sz w:val="22"/>
          <w:szCs w:val="22"/>
        </w:rPr>
        <w:tab/>
      </w:r>
      <w:r>
        <w:rPr>
          <w:rFonts w:ascii="DIN Next LT Pro Medium" w:hAnsi="DIN Next LT Pro Medium" w:cs="DIN Next LT Pro Medium"/>
          <w:sz w:val="22"/>
          <w:szCs w:val="22"/>
        </w:rPr>
        <w:t>ASKI YERİ SORUMLU MEMURU</w:t>
      </w:r>
    </w:p>
    <w:sectPr w:rsidR="00E623BB" w:rsidSect="007E67F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 Bold Tr">
    <w:panose1 w:val="02000503030000020004"/>
    <w:charset w:val="00"/>
    <w:family w:val="auto"/>
    <w:notTrueType/>
    <w:pitch w:val="variable"/>
    <w:sig w:usb0="800000AF" w:usb1="4000204A" w:usb2="00000000" w:usb3="00000000" w:csb0="00000013" w:csb1="00000000"/>
  </w:font>
  <w:font w:name="Gotham Book Tr">
    <w:altName w:val="Calibri"/>
    <w:panose1 w:val="02000503040000020004"/>
    <w:charset w:val="4D"/>
    <w:family w:val="auto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20B0503020203050203"/>
    <w:charset w:val="00"/>
    <w:family w:val="swiss"/>
    <w:notTrueType/>
    <w:pitch w:val="variable"/>
    <w:sig w:usb0="A000002F" w:usb1="5000205B" w:usb2="00000000" w:usb3="00000000" w:csb0="0000009B" w:csb1="00000000"/>
  </w:font>
  <w:font w:name="DIN Next LT Pro Medium">
    <w:panose1 w:val="020B0603020203050203"/>
    <w:charset w:val="00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BB"/>
    <w:rsid w:val="003F1F83"/>
    <w:rsid w:val="007560A1"/>
    <w:rsid w:val="00E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E1671"/>
  <w15:chartTrackingRefBased/>
  <w15:docId w15:val="{F5E3CFF1-65AF-A342-B631-A25B6827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623BB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  <w:style w:type="paragraph" w:customStyle="1" w:styleId="TemelParagraf">
    <w:name w:val="[Temel Paragraf]"/>
    <w:basedOn w:val="Normal"/>
    <w:uiPriority w:val="99"/>
    <w:rsid w:val="00E623B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2</cp:revision>
  <dcterms:created xsi:type="dcterms:W3CDTF">2021-11-12T11:48:00Z</dcterms:created>
  <dcterms:modified xsi:type="dcterms:W3CDTF">2021-11-12T11:49:00Z</dcterms:modified>
</cp:coreProperties>
</file>